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6181" w14:textId="77777777" w:rsidR="00FF06F6" w:rsidRPr="00E0230A" w:rsidRDefault="00FF06F6" w:rsidP="00FF06F6">
      <w:pPr>
        <w:pStyle w:val="Heading1"/>
        <w:jc w:val="center"/>
        <w:rPr>
          <w:rFonts w:ascii="Akzidenz-Grotesk Std Bold" w:hAnsi="Akzidenz-Grotesk Std Bold" w:cs="Arial"/>
          <w:color w:val="000000" w:themeColor="text1"/>
          <w:sz w:val="24"/>
          <w:szCs w:val="24"/>
        </w:rPr>
      </w:pPr>
      <w:r w:rsidRPr="00E0230A">
        <w:rPr>
          <w:rFonts w:ascii="Akzidenz-Grotesk Std Bold" w:hAnsi="Akzidenz-Grotesk Std Bold" w:cs="Arial"/>
          <w:color w:val="000000" w:themeColor="text1"/>
          <w:sz w:val="24"/>
          <w:szCs w:val="24"/>
        </w:rPr>
        <w:t>Role Description for Fellowship Councillors</w:t>
      </w:r>
    </w:p>
    <w:p w14:paraId="55E3719F" w14:textId="77777777" w:rsidR="00F7361E" w:rsidRPr="00E0230A" w:rsidRDefault="00F7361E" w:rsidP="00F7361E">
      <w:pPr>
        <w:pStyle w:val="NoSpacing"/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</w:pPr>
    </w:p>
    <w:p w14:paraId="118ABFD9" w14:textId="77777777" w:rsidR="006F1A8A" w:rsidRDefault="0043350D" w:rsidP="00972603">
      <w:pPr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</w:pPr>
      <w:r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Fellowship Councillors help play a key role in the RSA’s engagement with Fellows, helping the RSA to nurture the best new ideas and </w:t>
      </w:r>
      <w:r w:rsidR="000D5E2B"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to </w:t>
      </w:r>
      <w:r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>ensur</w:t>
      </w:r>
      <w:r w:rsidR="000D5E2B"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>e</w:t>
      </w:r>
      <w:r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 that </w:t>
      </w:r>
      <w:r w:rsidR="000D5E2B"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the Fellowship’s voice is heard within the organisation.  </w:t>
      </w:r>
    </w:p>
    <w:p w14:paraId="12EEAE91" w14:textId="048E6AE6" w:rsidR="000D5E2B" w:rsidRPr="006F1A8A" w:rsidRDefault="006F1A8A" w:rsidP="00972603">
      <w:pPr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</w:pPr>
      <w:r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There are two types of Fellowship Councillor, the first are those elected by other Fellows 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in their area or nation</w:t>
      </w:r>
      <w:r w:rsidR="0064601E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, where we aim to have a good geographic spread, </w:t>
      </w:r>
      <w:r w:rsidR="008D46D4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>and the second are</w:t>
      </w:r>
      <w:r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 those selected for their expertise in key areas of the RSA’</w:t>
      </w:r>
      <w:r w:rsidR="0064601E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 xml:space="preserve">s work (thematic councillors).  </w:t>
      </w:r>
      <w:r w:rsidR="000D5E2B" w:rsidRPr="00E0230A">
        <w:rPr>
          <w:rFonts w:ascii="Akzidenz-Grotesk Std Regular" w:eastAsia="Times New Roman" w:hAnsi="Akzidenz-Grotesk Std Regular" w:cs="Arial"/>
          <w:snapToGrid w:val="0"/>
          <w:color w:val="000000" w:themeColor="text1"/>
          <w:sz w:val="24"/>
          <w:szCs w:val="24"/>
        </w:rPr>
        <w:t>The term of a Fellowship Councillor is two years and it is possible to stand for election for one additional two year term.</w:t>
      </w:r>
    </w:p>
    <w:p w14:paraId="69ABB622" w14:textId="77777777" w:rsidR="00F7361E" w:rsidRPr="00E0230A" w:rsidRDefault="00F7361E" w:rsidP="00F7361E">
      <w:pPr>
        <w:pStyle w:val="NoSpacing"/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</w:pPr>
    </w:p>
    <w:p w14:paraId="7B771ECC" w14:textId="77777777" w:rsidR="00F7361E" w:rsidRPr="00E0230A" w:rsidRDefault="00F7361E" w:rsidP="00F7361E">
      <w:pPr>
        <w:pStyle w:val="NoSpacing"/>
        <w:rPr>
          <w:rFonts w:ascii="Akzidenz-Grotesk Std Regular" w:hAnsi="Akzidenz-Grotesk Std Regular" w:cs="Arial"/>
          <w:b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b/>
          <w:color w:val="000000" w:themeColor="text1"/>
          <w:sz w:val="24"/>
          <w:szCs w:val="24"/>
          <w:lang w:val="en"/>
        </w:rPr>
        <w:t xml:space="preserve">Why </w:t>
      </w:r>
      <w:r w:rsidR="00E0230A">
        <w:rPr>
          <w:rFonts w:ascii="Akzidenz-Grotesk Std Regular" w:hAnsi="Akzidenz-Grotesk Std Regular" w:cs="Arial"/>
          <w:b/>
          <w:color w:val="000000" w:themeColor="text1"/>
          <w:sz w:val="24"/>
          <w:szCs w:val="24"/>
          <w:lang w:val="en"/>
        </w:rPr>
        <w:t>participate as a</w:t>
      </w:r>
      <w:r w:rsidRPr="00E0230A">
        <w:rPr>
          <w:rFonts w:ascii="Akzidenz-Grotesk Std Regular" w:hAnsi="Akzidenz-Grotesk Std Regular" w:cs="Arial"/>
          <w:b/>
          <w:color w:val="000000" w:themeColor="text1"/>
          <w:sz w:val="24"/>
          <w:szCs w:val="24"/>
          <w:lang w:val="en"/>
        </w:rPr>
        <w:t xml:space="preserve"> Fellowship Councillor?</w:t>
      </w:r>
    </w:p>
    <w:p w14:paraId="23E58042" w14:textId="77777777" w:rsidR="006F1A8A" w:rsidRDefault="006F1A8A" w:rsidP="006F1A8A">
      <w:pPr>
        <w:pStyle w:val="NoSpacing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Many Fellowship Councillors find the experience highly rewarding.  In particular they value the opportunity to: </w:t>
      </w:r>
    </w:p>
    <w:p w14:paraId="3676191A" w14:textId="77777777" w:rsidR="006F1A8A" w:rsidRPr="006F1A8A" w:rsidRDefault="006F1A8A" w:rsidP="006F1A8A">
      <w:pPr>
        <w:pStyle w:val="NoSpacing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</w:p>
    <w:p w14:paraId="6BADCBF7" w14:textId="77777777" w:rsidR="000D5E2B" w:rsidRPr="00E0230A" w:rsidRDefault="00F7361E" w:rsidP="00F7361E">
      <w:pPr>
        <w:pStyle w:val="NoSpacing"/>
        <w:numPr>
          <w:ilvl w:val="0"/>
          <w:numId w:val="3"/>
        </w:num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Put 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their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skills and experience to use </w:t>
      </w:r>
      <w:r w:rsidR="000D5E2B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to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make a lasting difference to </w:t>
      </w:r>
      <w:r w:rsidR="000D5E2B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an organisation 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they</w:t>
      </w:r>
      <w:r w:rsidR="000D5E2B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care about</w:t>
      </w:r>
    </w:p>
    <w:p w14:paraId="0576B48D" w14:textId="77777777" w:rsidR="00F7361E" w:rsidRPr="00E0230A" w:rsidRDefault="000D5E2B" w:rsidP="00F7361E">
      <w:pPr>
        <w:pStyle w:val="NoSpacing"/>
        <w:numPr>
          <w:ilvl w:val="0"/>
          <w:numId w:val="3"/>
        </w:num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S</w:t>
      </w:r>
      <w:r w:rsidR="00F7361E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upport other Fellows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and contribute to what’s happening in 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their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area</w:t>
      </w:r>
      <w:r w:rsidR="00313501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or their specialist area of knowledge</w:t>
      </w:r>
    </w:p>
    <w:p w14:paraId="35F93567" w14:textId="77777777" w:rsidR="00F7361E" w:rsidRPr="00E0230A" w:rsidRDefault="00F7361E" w:rsidP="00F7361E">
      <w:pPr>
        <w:pStyle w:val="NoSpacing"/>
        <w:numPr>
          <w:ilvl w:val="0"/>
          <w:numId w:val="3"/>
        </w:num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Learn more about the RSA an</w:t>
      </w:r>
      <w:r w:rsidR="000D5E2B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d the work we do</w:t>
      </w:r>
    </w:p>
    <w:p w14:paraId="34828264" w14:textId="77777777" w:rsidR="00F7361E" w:rsidRPr="00E0230A" w:rsidRDefault="006F1A8A" w:rsidP="00F7361E">
      <w:pPr>
        <w:pStyle w:val="NoSpacing"/>
        <w:numPr>
          <w:ilvl w:val="0"/>
          <w:numId w:val="3"/>
        </w:num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Work</w:t>
      </w:r>
      <w:r w:rsidR="00F7361E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and network with interesting people from diverse backgrounds</w:t>
      </w:r>
    </w:p>
    <w:p w14:paraId="0DD1053B" w14:textId="77777777" w:rsidR="00F7361E" w:rsidRPr="00E0230A" w:rsidRDefault="000D5E2B" w:rsidP="00F7361E">
      <w:pPr>
        <w:pStyle w:val="NoSpacing"/>
        <w:numPr>
          <w:ilvl w:val="0"/>
          <w:numId w:val="3"/>
        </w:num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E</w:t>
      </w:r>
      <w:r w:rsidR="00F7361E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nhance 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their</w:t>
      </w:r>
      <w:r w:rsidR="00F7361E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transferable skills and broaden 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>their</w:t>
      </w:r>
      <w:r w:rsidR="00F7361E" w:rsidRPr="00E0230A">
        <w:rPr>
          <w:rFonts w:ascii="Akzidenz-Grotesk Std Regular" w:hAnsi="Akzidenz-Grotesk Std Regular" w:cs="Arial"/>
          <w:color w:val="000000" w:themeColor="text1"/>
          <w:sz w:val="24"/>
          <w:szCs w:val="24"/>
          <w:lang w:val="en"/>
        </w:rPr>
        <w:t xml:space="preserve"> experience. </w:t>
      </w:r>
    </w:p>
    <w:p w14:paraId="26C2662D" w14:textId="77777777" w:rsidR="00F7361E" w:rsidRPr="00E0230A" w:rsidRDefault="00F7361E" w:rsidP="00F7361E">
      <w:p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</w:p>
    <w:p w14:paraId="0AD6999A" w14:textId="77777777" w:rsidR="00FF06F6" w:rsidRPr="00E0230A" w:rsidRDefault="00FF06F6" w:rsidP="00FF06F6">
      <w:pPr>
        <w:pStyle w:val="Heading2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A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ll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Fellowship Councillor</w:t>
      </w:r>
      <w:r w:rsidR="006F1A8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s are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expected to:</w:t>
      </w:r>
    </w:p>
    <w:p w14:paraId="65CF66D6" w14:textId="7FC313F3" w:rsidR="00FF06F6" w:rsidRPr="00E0230A" w:rsidRDefault="00FF06F6" w:rsidP="00FF06F6">
      <w:pPr>
        <w:pStyle w:val="ListParagraph"/>
        <w:numPr>
          <w:ilvl w:val="0"/>
          <w:numId w:val="1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Support the</w:t>
      </w:r>
      <w:r w:rsidR="00B66BEC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mission and values of the RSA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60A8FAEE" w14:textId="79E15227" w:rsidR="00FF06F6" w:rsidRDefault="00FF06F6" w:rsidP="00FF06F6">
      <w:pPr>
        <w:pStyle w:val="ListParagraph"/>
        <w:numPr>
          <w:ilvl w:val="0"/>
          <w:numId w:val="1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Be an effective advocate and ambassador for the RSA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5709968C" w14:textId="7CDCD285" w:rsidR="00463739" w:rsidRPr="008D46D4" w:rsidRDefault="00463739" w:rsidP="00463739">
      <w:pPr>
        <w:pStyle w:val="ListParagraph"/>
        <w:numPr>
          <w:ilvl w:val="0"/>
          <w:numId w:val="1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Contribute their expertise to the RSA’s thinking</w:t>
      </w:r>
      <w:r w:rsidR="00864AA9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on Fellowship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engagement;</w:t>
      </w:r>
    </w:p>
    <w:p w14:paraId="4DAF5879" w14:textId="73240E89" w:rsidR="00FF06F6" w:rsidRPr="00E0230A" w:rsidRDefault="00FF06F6" w:rsidP="00FF06F6">
      <w:pPr>
        <w:pStyle w:val="ListParagraph"/>
        <w:numPr>
          <w:ilvl w:val="0"/>
          <w:numId w:val="1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Participate as a full voting member of the Fellowship Council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5AE1F5E5" w14:textId="77777777" w:rsidR="00FF06F6" w:rsidRPr="00E0230A" w:rsidRDefault="00B66BEC" w:rsidP="00FF06F6">
      <w:pPr>
        <w:pStyle w:val="ListParagraph"/>
        <w:numPr>
          <w:ilvl w:val="0"/>
          <w:numId w:val="1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Participate in the various committees and working groups of the RSA as necessary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.</w:t>
      </w:r>
    </w:p>
    <w:p w14:paraId="29A32729" w14:textId="304583BE" w:rsidR="00313501" w:rsidRDefault="008B7076" w:rsidP="00FF06F6">
      <w:pPr>
        <w:pStyle w:val="Heading3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In addition Area</w:t>
      </w:r>
      <w:r w:rsidR="0031350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/National Fellowship Councillors are expected to</w:t>
      </w:r>
      <w:r w:rsidR="0064601E" w:rsidRPr="0064601E">
        <w:rPr>
          <w:rStyle w:val="FootnoteReference"/>
          <w:rFonts w:ascii="Akzidenz-Grotesk Std Regular" w:hAnsi="Akzidenz-Grotesk Std Regular" w:cs="Arial"/>
          <w:color w:val="000000" w:themeColor="text1"/>
          <w:sz w:val="24"/>
          <w:szCs w:val="24"/>
        </w:rPr>
        <w:footnoteReference w:customMarkFollows="1" w:id="1"/>
        <w:sym w:font="Symbol" w:char="F02A"/>
      </w:r>
      <w:r w:rsidR="0031350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:</w:t>
      </w:r>
    </w:p>
    <w:p w14:paraId="5B6BCA3F" w14:textId="5A4F6384" w:rsidR="00313501" w:rsidRDefault="00313501" w:rsidP="008D46D4">
      <w:pPr>
        <w:pStyle w:val="ListParagraph"/>
        <w:numPr>
          <w:ilvl w:val="0"/>
          <w:numId w:val="4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Support activities of Fellows in their Nation or area 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513AA708" w14:textId="32A9B411" w:rsidR="008B7076" w:rsidRDefault="008B7076" w:rsidP="008B7076">
      <w:pPr>
        <w:pStyle w:val="ListParagraph"/>
        <w:numPr>
          <w:ilvl w:val="0"/>
          <w:numId w:val="4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Work with the staff team and other Fellowship Councillors to look at ways to ensure the Fellowship in their area develops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5226B712" w14:textId="18F1ECA0" w:rsidR="008B7076" w:rsidRPr="00E0230A" w:rsidRDefault="008B7076" w:rsidP="008B7076">
      <w:pPr>
        <w:pStyle w:val="ListParagraph"/>
        <w:numPr>
          <w:ilvl w:val="0"/>
          <w:numId w:val="4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Understand Fellows</w:t>
      </w: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’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views in their area and feed this knowledge back to the organisation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.</w:t>
      </w:r>
    </w:p>
    <w:p w14:paraId="324A0D39" w14:textId="77777777" w:rsidR="00313501" w:rsidRPr="008B7076" w:rsidRDefault="00313501" w:rsidP="008B7076">
      <w:pPr>
        <w:spacing w:after="120"/>
      </w:pPr>
    </w:p>
    <w:p w14:paraId="5DEA1BD2" w14:textId="77777777" w:rsidR="00313501" w:rsidRDefault="008B7076" w:rsidP="00FF06F6">
      <w:pPr>
        <w:pStyle w:val="Heading3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lastRenderedPageBreak/>
        <w:t xml:space="preserve">In addition thematic </w:t>
      </w:r>
      <w:r w:rsidR="0031350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Fellowship Councillors are expected to:</w:t>
      </w:r>
    </w:p>
    <w:p w14:paraId="4996984F" w14:textId="140F65B5" w:rsidR="00313501" w:rsidRPr="00E0230A" w:rsidRDefault="00313501" w:rsidP="00313501">
      <w:pPr>
        <w:pStyle w:val="ListParagraph"/>
        <w:numPr>
          <w:ilvl w:val="0"/>
          <w:numId w:val="1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Support the Fellowship Engagement team in the i</w:t>
      </w:r>
      <w:r w:rsid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nvolvement of Fellows </w:t>
      </w:r>
      <w:r w:rsidR="00463739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in RSA activity </w:t>
      </w:r>
      <w:r w:rsid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within their area of </w:t>
      </w:r>
      <w:r w:rsidR="00463739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specialist </w:t>
      </w:r>
      <w:r w:rsid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>expertise</w:t>
      </w:r>
      <w:r w:rsidR="00BC1A12">
        <w:rPr>
          <w:rFonts w:ascii="Akzidenz-Grotesk Std Regular" w:hAnsi="Akzidenz-Grotesk Std Regular" w:cs="Arial"/>
          <w:color w:val="000000" w:themeColor="text1"/>
          <w:sz w:val="24"/>
          <w:szCs w:val="24"/>
        </w:rPr>
        <w:t>.</w:t>
      </w:r>
    </w:p>
    <w:p w14:paraId="315DFAD2" w14:textId="77777777" w:rsidR="00F26EE1" w:rsidRDefault="00F26EE1" w:rsidP="00FF06F6">
      <w:pPr>
        <w:pStyle w:val="Heading3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</w:p>
    <w:p w14:paraId="7D6C283F" w14:textId="77777777" w:rsidR="00FF06F6" w:rsidRPr="00E0230A" w:rsidRDefault="00B66BEC" w:rsidP="00FF06F6">
      <w:pPr>
        <w:pStyle w:val="Heading3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E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xperience required </w:t>
      </w:r>
      <w:r w:rsid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to </w:t>
      </w:r>
      <w:r w:rsidR="00E0230A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fulfil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the role of 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Fellowship Councillor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:</w:t>
      </w:r>
    </w:p>
    <w:p w14:paraId="3950F08C" w14:textId="77777777" w:rsidR="00FF06F6" w:rsidRDefault="00B66BEC" w:rsidP="00FF06F6">
      <w:pPr>
        <w:spacing w:after="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T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he following elements 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are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important for Fellows </w:t>
      </w:r>
      <w:r w:rsid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>to be able to fulfil their role as a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Fellowship Councillor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. It is strongly recommended that they be addressed in </w:t>
      </w:r>
      <w:r w:rsid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>your application/nomination form.</w:t>
      </w:r>
    </w:p>
    <w:p w14:paraId="712907D8" w14:textId="77777777" w:rsidR="008B7076" w:rsidRDefault="008B7076" w:rsidP="00FF06F6">
      <w:pPr>
        <w:spacing w:after="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</w:p>
    <w:p w14:paraId="4E1ED344" w14:textId="77777777" w:rsidR="00B66BEC" w:rsidRPr="00F26EE1" w:rsidRDefault="00F26EE1" w:rsidP="00FF06F6">
      <w:pPr>
        <w:spacing w:after="0"/>
        <w:rPr>
          <w:rFonts w:ascii="Akzidenz-Grotesk Std Regular" w:hAnsi="Akzidenz-Grotesk Std Regular" w:cs="Arial"/>
          <w:b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b/>
          <w:color w:val="000000" w:themeColor="text1"/>
          <w:sz w:val="24"/>
          <w:szCs w:val="24"/>
        </w:rPr>
        <w:t>Area/National C</w:t>
      </w:r>
      <w:r w:rsidR="008B7076" w:rsidRPr="00F26EE1">
        <w:rPr>
          <w:rFonts w:ascii="Akzidenz-Grotesk Std Regular" w:hAnsi="Akzidenz-Grotesk Std Regular" w:cs="Arial"/>
          <w:b/>
          <w:color w:val="000000" w:themeColor="text1"/>
          <w:sz w:val="24"/>
          <w:szCs w:val="24"/>
        </w:rPr>
        <w:t>ouncillor experience required:</w:t>
      </w:r>
    </w:p>
    <w:p w14:paraId="51F87F55" w14:textId="6910A4F5" w:rsidR="00FF06F6" w:rsidRDefault="00FF06F6" w:rsidP="00FF06F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Familiarity</w:t>
      </w:r>
      <w:r w:rsidR="00B66BEC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</w:t>
      </w:r>
      <w:r w:rsidR="000A5A6F">
        <w:rPr>
          <w:rFonts w:ascii="Akzidenz-Grotesk Std Regular" w:hAnsi="Akzidenz-Grotesk Std Regular" w:cs="Arial"/>
          <w:color w:val="000000" w:themeColor="text1"/>
          <w:sz w:val="24"/>
          <w:szCs w:val="24"/>
        </w:rPr>
        <w:t>with</w:t>
      </w:r>
      <w:r w:rsidR="008D46D4">
        <w:rPr>
          <w:rFonts w:ascii="Akzidenz-Grotesk Std Regular" w:hAnsi="Akzidenz-Grotesk Std Regular" w:cs="Arial"/>
          <w:color w:val="000000" w:themeColor="text1"/>
          <w:sz w:val="24"/>
          <w:szCs w:val="24"/>
        </w:rPr>
        <w:t>,</w:t>
      </w:r>
      <w:r w:rsidR="000A5A6F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and interest in</w:t>
      </w:r>
      <w:r w:rsidR="008D46D4">
        <w:rPr>
          <w:rFonts w:ascii="Akzidenz-Grotesk Std Regular" w:hAnsi="Akzidenz-Grotesk Std Regular" w:cs="Arial"/>
          <w:color w:val="000000" w:themeColor="text1"/>
          <w:sz w:val="24"/>
          <w:szCs w:val="24"/>
        </w:rPr>
        <w:t>,</w:t>
      </w:r>
      <w:r w:rsidR="00B66BEC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the work of the RSA at a local </w:t>
      </w:r>
      <w:r w:rsidR="00674BF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and </w:t>
      </w:r>
      <w:r w:rsidR="000A5A6F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or a </w:t>
      </w:r>
      <w:r w:rsidR="00674BF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national </w:t>
      </w:r>
      <w:r w:rsidR="00B66BEC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level</w:t>
      </w:r>
      <w:r w:rsidR="00674BF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23AF5EF9" w14:textId="393007B7" w:rsidR="000A5A6F" w:rsidRPr="008D46D4" w:rsidRDefault="00674BFA" w:rsidP="000A5A6F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Experience of a volunteer role;</w:t>
      </w:r>
      <w:r w:rsidR="000A5A6F" w:rsidRPr="008D46D4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</w:t>
      </w:r>
    </w:p>
    <w:p w14:paraId="4539BCCA" w14:textId="368F8915" w:rsidR="00B66BEC" w:rsidRPr="00E0230A" w:rsidRDefault="00B66BEC" w:rsidP="00FF06F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Experience of at least one of the following:</w:t>
      </w:r>
    </w:p>
    <w:p w14:paraId="7994A432" w14:textId="5B7F3B62" w:rsidR="00674BFA" w:rsidRDefault="00674BFA" w:rsidP="00B66BEC">
      <w:pPr>
        <w:pStyle w:val="ListParagraph"/>
        <w:numPr>
          <w:ilvl w:val="1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Creating successful networks and events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</w:t>
      </w:r>
    </w:p>
    <w:p w14:paraId="03467483" w14:textId="3B1601F5" w:rsidR="00B66BEC" w:rsidRDefault="00B66BEC" w:rsidP="00B66BEC">
      <w:pPr>
        <w:pStyle w:val="ListParagraph"/>
        <w:numPr>
          <w:ilvl w:val="1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Developing </w:t>
      </w:r>
      <w:r w:rsidR="00674BF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and delivering successful 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projects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</w:t>
      </w:r>
    </w:p>
    <w:p w14:paraId="731A4A29" w14:textId="5655E84C" w:rsidR="00674BFA" w:rsidRPr="00E0230A" w:rsidRDefault="00674BFA" w:rsidP="00B66BEC">
      <w:pPr>
        <w:pStyle w:val="ListParagraph"/>
        <w:numPr>
          <w:ilvl w:val="1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Influencing strategy and policy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40F0740C" w14:textId="38BD92B6" w:rsidR="00FF06F6" w:rsidRPr="00E0230A" w:rsidRDefault="00B66BEC" w:rsidP="00FF06F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Good i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nterpe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rsonal and communication skills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63A0BB83" w14:textId="5BB2278F" w:rsidR="00B66BEC" w:rsidRPr="00E0230A" w:rsidRDefault="00B66BEC" w:rsidP="00FF06F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W</w:t>
      </w:r>
      <w:r w:rsidR="00FF06F6"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illingn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ess to dedicate sufficient time to the role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2846888D" w14:textId="77777777" w:rsidR="00FF06F6" w:rsidRPr="00E0230A" w:rsidRDefault="00FF06F6" w:rsidP="00FF06F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Willingness to undertake this role without remuneration (other than reasonable out of-pocket expenses).</w:t>
      </w:r>
    </w:p>
    <w:p w14:paraId="34F15BA5" w14:textId="77777777" w:rsidR="008B7076" w:rsidRDefault="008B7076">
      <w:p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</w:p>
    <w:p w14:paraId="2A559B4A" w14:textId="77777777" w:rsidR="00864AA9" w:rsidRPr="00F26EE1" w:rsidRDefault="008B7076" w:rsidP="008B7076">
      <w:pPr>
        <w:spacing w:after="0" w:line="240" w:lineRule="auto"/>
        <w:rPr>
          <w:rFonts w:ascii="Akzidenz-Grotesk Std Regular" w:hAnsi="Akzidenz-Grotesk Std Regular" w:cs="Arial"/>
          <w:b/>
          <w:color w:val="000000" w:themeColor="text1"/>
          <w:sz w:val="24"/>
          <w:szCs w:val="24"/>
        </w:rPr>
      </w:pPr>
      <w:r w:rsidRPr="00F26EE1">
        <w:rPr>
          <w:rFonts w:ascii="Akzidenz-Grotesk Std Regular" w:hAnsi="Akzidenz-Grotesk Std Regular" w:cs="Arial"/>
          <w:b/>
          <w:color w:val="000000" w:themeColor="text1"/>
          <w:sz w:val="24"/>
          <w:szCs w:val="24"/>
        </w:rPr>
        <w:t>Thematic Councillor experience required:</w:t>
      </w:r>
    </w:p>
    <w:p w14:paraId="31333143" w14:textId="4A031ADA" w:rsidR="008B7076" w:rsidRPr="008B7076" w:rsidRDefault="008B7076" w:rsidP="008B707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>Expertise and experience to be able to make a s</w:t>
      </w:r>
      <w:r w:rsidR="001336FB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ignificant </w:t>
      </w:r>
      <w:r w:rsidRP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contribution to the strategic direction of the RSA in one of the three areas of our work</w:t>
      </w:r>
      <w:r w:rsidR="008D46D4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– our Change Aims [VIVS COULD YOU PUT A LINK TO THE RELEVENT RSA PAGE]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13F5A6D7" w14:textId="2BAF22BD" w:rsidR="008B7076" w:rsidRPr="008B7076" w:rsidRDefault="008B7076" w:rsidP="008B707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8B7076">
        <w:rPr>
          <w:rFonts w:ascii="Akzidenz-Grotesk Std Regular" w:hAnsi="Akzidenz-Grotesk Std Regular" w:cs="Arial"/>
          <w:color w:val="000000" w:themeColor="text1"/>
          <w:sz w:val="24"/>
          <w:szCs w:val="24"/>
        </w:rPr>
        <w:t>Familiarity with the work</w:t>
      </w: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 xml:space="preserve"> of the RSA </w:t>
      </w:r>
      <w:r>
        <w:rPr>
          <w:rFonts w:ascii="Akzidenz-Grotesk Std Regular" w:hAnsi="Akzidenz-Grotesk Std Regular" w:cs="Arial"/>
          <w:color w:val="000000" w:themeColor="text1"/>
          <w:sz w:val="24"/>
          <w:szCs w:val="24"/>
        </w:rPr>
        <w:t>in their area of expertise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520E553B" w14:textId="78D46EE5" w:rsidR="008B7076" w:rsidRPr="00E0230A" w:rsidRDefault="008B7076" w:rsidP="008B707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Good interpersonal and communication skills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0AE88B15" w14:textId="08AF36EA" w:rsidR="008B7076" w:rsidRPr="00E0230A" w:rsidRDefault="008B7076" w:rsidP="008B707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Willingness to dedicate sufficient time to the role</w:t>
      </w:r>
      <w:r w:rsidR="00692281">
        <w:rPr>
          <w:rFonts w:ascii="Akzidenz-Grotesk Std Regular" w:hAnsi="Akzidenz-Grotesk Std Regular" w:cs="Arial"/>
          <w:color w:val="000000" w:themeColor="text1"/>
          <w:sz w:val="24"/>
          <w:szCs w:val="24"/>
        </w:rPr>
        <w:t>;</w:t>
      </w:r>
    </w:p>
    <w:p w14:paraId="162C6585" w14:textId="77777777" w:rsidR="008B7076" w:rsidRPr="00E0230A" w:rsidRDefault="008B7076" w:rsidP="008B7076">
      <w:pPr>
        <w:pStyle w:val="ListParagraph"/>
        <w:numPr>
          <w:ilvl w:val="0"/>
          <w:numId w:val="2"/>
        </w:numPr>
        <w:spacing w:after="120"/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  <w:r w:rsidRPr="00E0230A">
        <w:rPr>
          <w:rFonts w:ascii="Akzidenz-Grotesk Std Regular" w:hAnsi="Akzidenz-Grotesk Std Regular" w:cs="Arial"/>
          <w:color w:val="000000" w:themeColor="text1"/>
          <w:sz w:val="24"/>
          <w:szCs w:val="24"/>
        </w:rPr>
        <w:t>Willingness to undertake this role without remuneration (other than reasonable out of-pocket expenses).</w:t>
      </w:r>
    </w:p>
    <w:p w14:paraId="403F5E55" w14:textId="77777777" w:rsidR="008B7076" w:rsidRPr="00E0230A" w:rsidRDefault="008B7076">
      <w:pPr>
        <w:rPr>
          <w:rFonts w:ascii="Akzidenz-Grotesk Std Regular" w:hAnsi="Akzidenz-Grotesk Std Regular" w:cs="Arial"/>
          <w:color w:val="000000" w:themeColor="text1"/>
          <w:sz w:val="24"/>
          <w:szCs w:val="24"/>
        </w:rPr>
      </w:pPr>
    </w:p>
    <w:sectPr w:rsidR="008B7076" w:rsidRPr="00E0230A" w:rsidSect="00FF06F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F1A2" w14:textId="77777777" w:rsidR="0064601E" w:rsidRDefault="0064601E" w:rsidP="0064601E">
      <w:pPr>
        <w:spacing w:after="0" w:line="240" w:lineRule="auto"/>
      </w:pPr>
      <w:r>
        <w:separator/>
      </w:r>
    </w:p>
  </w:endnote>
  <w:endnote w:type="continuationSeparator" w:id="0">
    <w:p w14:paraId="1DE9A401" w14:textId="77777777" w:rsidR="0064601E" w:rsidRDefault="0064601E" w:rsidP="0064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Bold">
    <w:panose1 w:val="02000803050000020004"/>
    <w:charset w:val="00"/>
    <w:family w:val="modern"/>
    <w:notTrueType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 Regular">
    <w:panose1 w:val="02000503030000020003"/>
    <w:charset w:val="00"/>
    <w:family w:val="modern"/>
    <w:notTrueType/>
    <w:pitch w:val="variable"/>
    <w:sig w:usb0="8000002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10EF" w14:textId="77777777" w:rsidR="0064601E" w:rsidRDefault="0064601E" w:rsidP="0064601E">
      <w:pPr>
        <w:spacing w:after="0" w:line="240" w:lineRule="auto"/>
      </w:pPr>
      <w:r>
        <w:separator/>
      </w:r>
    </w:p>
  </w:footnote>
  <w:footnote w:type="continuationSeparator" w:id="0">
    <w:p w14:paraId="30BC6E82" w14:textId="77777777" w:rsidR="0064601E" w:rsidRDefault="0064601E" w:rsidP="0064601E">
      <w:pPr>
        <w:spacing w:after="0" w:line="240" w:lineRule="auto"/>
      </w:pPr>
      <w:r>
        <w:continuationSeparator/>
      </w:r>
    </w:p>
  </w:footnote>
  <w:footnote w:id="1">
    <w:p w14:paraId="75DBCB70" w14:textId="35B02098" w:rsidR="0064601E" w:rsidRDefault="0064601E">
      <w:pPr>
        <w:pStyle w:val="FootnoteText"/>
      </w:pPr>
      <w:r w:rsidRPr="0064601E">
        <w:rPr>
          <w:rStyle w:val="FootnoteReference"/>
        </w:rPr>
        <w:sym w:font="Symbol" w:char="F02A"/>
      </w:r>
      <w:r>
        <w:t xml:space="preserve"> Those elected as Fellowship Councillors in Wales will also be expected to join a Welsh National Advisory Board, which will help take the RSA forward in Wales.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ECC"/>
    <w:multiLevelType w:val="hybridMultilevel"/>
    <w:tmpl w:val="2C44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7C7A"/>
    <w:multiLevelType w:val="hybridMultilevel"/>
    <w:tmpl w:val="5894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0511"/>
    <w:multiLevelType w:val="hybridMultilevel"/>
    <w:tmpl w:val="005C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64E24"/>
    <w:multiLevelType w:val="hybridMultilevel"/>
    <w:tmpl w:val="DBFE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holas Bull">
    <w15:presenceInfo w15:providerId="AD" w15:userId="S-1-5-21-1668730856-2230176205-2448898001-9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6"/>
    <w:rsid w:val="000A5A6F"/>
    <w:rsid w:val="000D5E2B"/>
    <w:rsid w:val="001336FB"/>
    <w:rsid w:val="002D7597"/>
    <w:rsid w:val="00313501"/>
    <w:rsid w:val="00315DCD"/>
    <w:rsid w:val="0043350D"/>
    <w:rsid w:val="00462478"/>
    <w:rsid w:val="00463739"/>
    <w:rsid w:val="004B7265"/>
    <w:rsid w:val="005268C5"/>
    <w:rsid w:val="0064601E"/>
    <w:rsid w:val="00674BFA"/>
    <w:rsid w:val="00692281"/>
    <w:rsid w:val="006F1A8A"/>
    <w:rsid w:val="00864AA9"/>
    <w:rsid w:val="008B7076"/>
    <w:rsid w:val="008D46D4"/>
    <w:rsid w:val="00972603"/>
    <w:rsid w:val="00B66BEC"/>
    <w:rsid w:val="00B833B3"/>
    <w:rsid w:val="00BC1A12"/>
    <w:rsid w:val="00CA7BA5"/>
    <w:rsid w:val="00E0230A"/>
    <w:rsid w:val="00F26EE1"/>
    <w:rsid w:val="00F7361E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D2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F06F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FF06F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7361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01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6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F06F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FF06F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7361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01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6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2525-B418-4D62-B4A4-5AFF5E7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Reichardt</dc:creator>
  <cp:lastModifiedBy>Oliver Reichardt</cp:lastModifiedBy>
  <cp:revision>4</cp:revision>
  <dcterms:created xsi:type="dcterms:W3CDTF">2016-06-01T10:14:00Z</dcterms:created>
  <dcterms:modified xsi:type="dcterms:W3CDTF">2016-06-01T11:42:00Z</dcterms:modified>
</cp:coreProperties>
</file>